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73" w:rsidRPr="007304EB" w:rsidRDefault="00A72773" w:rsidP="00A72773">
      <w:pPr>
        <w:spacing w:line="240" w:lineRule="auto"/>
        <w:ind w:left="2880"/>
        <w:jc w:val="both"/>
        <w:rPr>
          <w:rFonts w:ascii="Calibri" w:hAnsi="Calibri"/>
          <w:b/>
          <w:color w:val="000000"/>
          <w:sz w:val="24"/>
          <w:szCs w:val="24"/>
        </w:rPr>
      </w:pPr>
      <w:r>
        <w:rPr>
          <w:rFonts w:ascii="Calibri" w:hAnsi="Calibri"/>
          <w:b/>
          <w:color w:val="000000"/>
          <w:sz w:val="24"/>
          <w:szCs w:val="24"/>
        </w:rPr>
        <w:t xml:space="preserve">      </w:t>
      </w:r>
      <w:r w:rsidRPr="007304EB">
        <w:rPr>
          <w:rFonts w:ascii="Calibri" w:hAnsi="Calibri"/>
          <w:b/>
          <w:noProof/>
          <w:color w:val="000000"/>
          <w:sz w:val="24"/>
          <w:szCs w:val="24"/>
          <w:lang w:bidi="hi-IN"/>
        </w:rPr>
        <w:drawing>
          <wp:inline distT="0" distB="0" distL="0" distR="0">
            <wp:extent cx="1276350" cy="1590675"/>
            <wp:effectExtent l="0" t="0" r="0" b="9525"/>
            <wp:docPr id="1" name="Picture 1" descr="C:\Users\HOME PC\Desktop\Phot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 PC\Desktop\Photo\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590675"/>
                    </a:xfrm>
                    <a:prstGeom prst="rect">
                      <a:avLst/>
                    </a:prstGeom>
                    <a:noFill/>
                    <a:ln>
                      <a:noFill/>
                    </a:ln>
                  </pic:spPr>
                </pic:pic>
              </a:graphicData>
            </a:graphic>
          </wp:inline>
        </w:drawing>
      </w:r>
    </w:p>
    <w:p w:rsidR="00A72773" w:rsidRDefault="00A72773" w:rsidP="00A72773">
      <w:pPr>
        <w:spacing w:line="240" w:lineRule="auto"/>
        <w:rPr>
          <w:rFonts w:ascii="Calibri" w:hAnsi="Calibri"/>
          <w:b/>
          <w:color w:val="000000"/>
          <w:sz w:val="24"/>
          <w:szCs w:val="24"/>
        </w:rPr>
      </w:pPr>
    </w:p>
    <w:p w:rsidR="00A72773" w:rsidRPr="007304EB" w:rsidRDefault="00A72773" w:rsidP="00A72773">
      <w:pPr>
        <w:spacing w:line="240" w:lineRule="auto"/>
        <w:rPr>
          <w:rFonts w:ascii="Calibri" w:hAnsi="Calibri"/>
          <w:color w:val="000000"/>
          <w:sz w:val="24"/>
          <w:szCs w:val="24"/>
        </w:rPr>
      </w:pPr>
      <w:bookmarkStart w:id="0" w:name="_GoBack"/>
      <w:bookmarkEnd w:id="0"/>
      <w:r>
        <w:rPr>
          <w:rFonts w:ascii="Calibri" w:hAnsi="Calibri"/>
          <w:b/>
          <w:color w:val="000000"/>
          <w:sz w:val="24"/>
          <w:szCs w:val="24"/>
        </w:rPr>
        <w:t>Name</w:t>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Pr>
          <w:rFonts w:ascii="Calibri" w:hAnsi="Calibri"/>
          <w:b/>
          <w:color w:val="000000"/>
          <w:sz w:val="24"/>
          <w:szCs w:val="24"/>
        </w:rPr>
        <w:tab/>
      </w:r>
      <w:r>
        <w:rPr>
          <w:rFonts w:ascii="Calibri" w:hAnsi="Calibri"/>
          <w:color w:val="000000"/>
          <w:sz w:val="24"/>
          <w:szCs w:val="24"/>
        </w:rPr>
        <w:t>:</w:t>
      </w:r>
      <w:r>
        <w:rPr>
          <w:rFonts w:ascii="Calibri" w:hAnsi="Calibri"/>
          <w:color w:val="000000"/>
          <w:sz w:val="24"/>
          <w:szCs w:val="24"/>
        </w:rPr>
        <w:tab/>
      </w:r>
      <w:r w:rsidRPr="007304EB">
        <w:rPr>
          <w:rFonts w:ascii="Calibri" w:hAnsi="Calibri"/>
          <w:color w:val="000000"/>
          <w:sz w:val="24"/>
          <w:szCs w:val="24"/>
        </w:rPr>
        <w:t>Sunil Kumar Sinha</w:t>
      </w:r>
    </w:p>
    <w:p w:rsidR="00A72773" w:rsidRPr="007304EB" w:rsidRDefault="00A72773" w:rsidP="00A72773">
      <w:pPr>
        <w:spacing w:line="240" w:lineRule="auto"/>
        <w:rPr>
          <w:rFonts w:ascii="Calibri" w:hAnsi="Calibri"/>
          <w:color w:val="000000"/>
          <w:sz w:val="24"/>
          <w:szCs w:val="24"/>
        </w:rPr>
      </w:pPr>
    </w:p>
    <w:p w:rsidR="00A72773" w:rsidRPr="007304EB" w:rsidRDefault="00A72773" w:rsidP="00A72773">
      <w:pPr>
        <w:spacing w:line="240" w:lineRule="auto"/>
        <w:rPr>
          <w:rFonts w:ascii="Calibri" w:hAnsi="Calibri"/>
          <w:color w:val="000000"/>
          <w:sz w:val="24"/>
          <w:szCs w:val="24"/>
        </w:rPr>
      </w:pPr>
      <w:r w:rsidRPr="007304EB">
        <w:rPr>
          <w:rFonts w:ascii="Calibri" w:hAnsi="Calibri"/>
          <w:b/>
          <w:color w:val="000000"/>
          <w:sz w:val="24"/>
          <w:szCs w:val="24"/>
        </w:rPr>
        <w:t>Educational Quali</w:t>
      </w:r>
      <w:r>
        <w:rPr>
          <w:rFonts w:ascii="Calibri" w:hAnsi="Calibri"/>
          <w:b/>
          <w:color w:val="000000"/>
          <w:sz w:val="24"/>
          <w:szCs w:val="24"/>
        </w:rPr>
        <w:t>fication</w:t>
      </w:r>
      <w:r>
        <w:rPr>
          <w:rFonts w:ascii="Calibri" w:hAnsi="Calibri"/>
          <w:b/>
          <w:color w:val="000000"/>
          <w:sz w:val="24"/>
          <w:szCs w:val="24"/>
        </w:rPr>
        <w:tab/>
      </w:r>
      <w:r>
        <w:rPr>
          <w:rFonts w:ascii="Calibri" w:hAnsi="Calibri"/>
          <w:b/>
          <w:color w:val="000000"/>
          <w:sz w:val="24"/>
          <w:szCs w:val="24"/>
        </w:rPr>
        <w:tab/>
      </w:r>
      <w:r>
        <w:rPr>
          <w:rFonts w:ascii="Calibri" w:hAnsi="Calibri"/>
          <w:color w:val="000000"/>
          <w:sz w:val="24"/>
          <w:szCs w:val="24"/>
        </w:rPr>
        <w:t>:</w:t>
      </w:r>
      <w:r>
        <w:rPr>
          <w:rFonts w:ascii="Calibri" w:hAnsi="Calibri"/>
          <w:color w:val="000000"/>
          <w:sz w:val="24"/>
          <w:szCs w:val="24"/>
        </w:rPr>
        <w:tab/>
        <w:t xml:space="preserve">M.Sc. (Botany), </w:t>
      </w:r>
      <w:r w:rsidRPr="007304EB">
        <w:rPr>
          <w:rFonts w:ascii="Calibri" w:hAnsi="Calibri"/>
          <w:color w:val="000000"/>
          <w:sz w:val="24"/>
          <w:szCs w:val="24"/>
        </w:rPr>
        <w:t>DDU University Gorakhpur</w:t>
      </w:r>
    </w:p>
    <w:p w:rsidR="00A72773" w:rsidRPr="007304EB" w:rsidRDefault="00A72773" w:rsidP="00A72773">
      <w:pPr>
        <w:spacing w:line="240" w:lineRule="auto"/>
        <w:rPr>
          <w:rFonts w:ascii="Calibri" w:hAnsi="Calibri"/>
          <w:color w:val="000000"/>
          <w:sz w:val="24"/>
          <w:szCs w:val="24"/>
        </w:rPr>
      </w:pPr>
    </w:p>
    <w:p w:rsidR="00A72773" w:rsidRPr="007304EB" w:rsidRDefault="00A72773" w:rsidP="00A72773">
      <w:pPr>
        <w:spacing w:line="240" w:lineRule="auto"/>
        <w:ind w:left="5760" w:hanging="5760"/>
        <w:rPr>
          <w:rFonts w:ascii="Calibri" w:hAnsi="Calibri"/>
          <w:b/>
          <w:color w:val="000000"/>
          <w:sz w:val="24"/>
          <w:szCs w:val="24"/>
        </w:rPr>
      </w:pPr>
      <w:r w:rsidRPr="007304EB">
        <w:rPr>
          <w:rFonts w:ascii="Calibri" w:hAnsi="Calibri"/>
          <w:b/>
          <w:color w:val="000000"/>
          <w:sz w:val="24"/>
          <w:szCs w:val="24"/>
        </w:rPr>
        <w:t>Professio</w:t>
      </w:r>
      <w:r>
        <w:rPr>
          <w:rFonts w:ascii="Calibri" w:hAnsi="Calibri"/>
          <w:b/>
          <w:color w:val="000000"/>
          <w:sz w:val="24"/>
          <w:szCs w:val="24"/>
        </w:rPr>
        <w:t xml:space="preserve">nal Qualification       </w:t>
      </w:r>
      <w:r w:rsidRPr="007304EB">
        <w:rPr>
          <w:rFonts w:ascii="Calibri" w:hAnsi="Calibri"/>
          <w:color w:val="000000"/>
          <w:sz w:val="24"/>
          <w:szCs w:val="24"/>
        </w:rPr>
        <w:t>:</w:t>
      </w:r>
      <w:r>
        <w:rPr>
          <w:rFonts w:ascii="Calibri" w:hAnsi="Calibri"/>
          <w:b/>
          <w:color w:val="000000"/>
          <w:sz w:val="24"/>
          <w:szCs w:val="24"/>
        </w:rPr>
        <w:t xml:space="preserve">       </w:t>
      </w:r>
      <w:r w:rsidRPr="007304EB">
        <w:rPr>
          <w:rFonts w:ascii="Calibri" w:hAnsi="Calibri"/>
          <w:color w:val="000000"/>
          <w:sz w:val="24"/>
          <w:szCs w:val="24"/>
        </w:rPr>
        <w:t xml:space="preserve">CAIIB, PGDM, PG Diploma in </w:t>
      </w:r>
      <w:r>
        <w:rPr>
          <w:rFonts w:ascii="Calibri" w:hAnsi="Calibri"/>
          <w:color w:val="000000"/>
          <w:sz w:val="24"/>
          <w:szCs w:val="24"/>
        </w:rPr>
        <w:t xml:space="preserve">        </w:t>
      </w:r>
      <w:r w:rsidRPr="007304EB">
        <w:rPr>
          <w:rFonts w:ascii="Calibri" w:hAnsi="Calibri"/>
          <w:color w:val="000000"/>
          <w:sz w:val="24"/>
          <w:szCs w:val="24"/>
        </w:rPr>
        <w:t xml:space="preserve">Financial Management </w:t>
      </w:r>
    </w:p>
    <w:p w:rsidR="00A72773" w:rsidRPr="007304EB" w:rsidRDefault="00A72773" w:rsidP="00A72773">
      <w:pPr>
        <w:spacing w:line="240" w:lineRule="auto"/>
        <w:ind w:left="4995"/>
        <w:rPr>
          <w:rFonts w:ascii="Calibri" w:hAnsi="Calibri"/>
          <w:color w:val="000000"/>
          <w:sz w:val="24"/>
          <w:szCs w:val="24"/>
        </w:rPr>
      </w:pPr>
      <w:r w:rsidRPr="007304EB">
        <w:rPr>
          <w:rFonts w:ascii="Calibri" w:hAnsi="Calibri"/>
          <w:color w:val="000000"/>
          <w:sz w:val="24"/>
          <w:szCs w:val="24"/>
        </w:rPr>
        <w:t>C</w:t>
      </w:r>
      <w:r>
        <w:rPr>
          <w:rFonts w:ascii="Calibri" w:hAnsi="Calibri"/>
          <w:color w:val="000000"/>
          <w:sz w:val="24"/>
          <w:szCs w:val="24"/>
        </w:rPr>
        <w:t xml:space="preserve">ertificate in computer literacy </w:t>
      </w:r>
      <w:r w:rsidRPr="007304EB">
        <w:rPr>
          <w:rFonts w:ascii="Calibri" w:hAnsi="Calibri"/>
          <w:color w:val="000000"/>
          <w:sz w:val="24"/>
          <w:szCs w:val="24"/>
        </w:rPr>
        <w:t xml:space="preserve">from NIIT      </w:t>
      </w:r>
    </w:p>
    <w:p w:rsidR="00A72773" w:rsidRPr="007304EB" w:rsidRDefault="00A72773" w:rsidP="00A72773">
      <w:pPr>
        <w:spacing w:line="240" w:lineRule="auto"/>
        <w:rPr>
          <w:rFonts w:ascii="Calibri" w:hAnsi="Calibri"/>
          <w:b/>
          <w:color w:val="000000"/>
          <w:sz w:val="24"/>
          <w:szCs w:val="24"/>
        </w:rPr>
      </w:pPr>
    </w:p>
    <w:p w:rsidR="00A72773" w:rsidRPr="007304EB" w:rsidRDefault="00A72773" w:rsidP="00A72773">
      <w:pPr>
        <w:spacing w:line="240" w:lineRule="auto"/>
        <w:rPr>
          <w:rFonts w:ascii="Calibri" w:hAnsi="Calibri"/>
          <w:b/>
          <w:color w:val="000000"/>
          <w:sz w:val="28"/>
          <w:szCs w:val="28"/>
        </w:rPr>
      </w:pPr>
      <w:r w:rsidRPr="007304EB">
        <w:rPr>
          <w:rFonts w:ascii="Calibri" w:hAnsi="Calibri"/>
          <w:b/>
          <w:color w:val="000000"/>
          <w:sz w:val="28"/>
          <w:szCs w:val="28"/>
        </w:rPr>
        <w:t>About Sunil Kumar Sinha</w:t>
      </w:r>
    </w:p>
    <w:p w:rsidR="00A72773" w:rsidRPr="007304EB" w:rsidRDefault="00A72773" w:rsidP="00A72773">
      <w:pPr>
        <w:spacing w:line="240" w:lineRule="auto"/>
        <w:rPr>
          <w:rFonts w:ascii="Calibri" w:hAnsi="Calibri"/>
          <w:color w:val="000000"/>
          <w:sz w:val="24"/>
          <w:szCs w:val="24"/>
        </w:rPr>
      </w:pPr>
      <w:r w:rsidRPr="007304EB">
        <w:rPr>
          <w:rFonts w:ascii="Calibri" w:hAnsi="Calibri"/>
          <w:color w:val="000000"/>
          <w:sz w:val="24"/>
          <w:szCs w:val="24"/>
        </w:rPr>
        <w:t xml:space="preserve">Mr. Sinha    has a 36 Years of rich experience in financial sector. He joined in the Bank as Probationary                                                                           Officer in Dec. 1982. He has worked in different capacities in Uttar Pradesh and Andhra Pradesh. Mr. Sinha retired as Assistant General Manager </w:t>
      </w:r>
      <w:r w:rsidRPr="007304EB">
        <w:rPr>
          <w:rFonts w:ascii="Calibri" w:hAnsi="Calibri"/>
          <w:b/>
          <w:color w:val="000000"/>
          <w:sz w:val="24"/>
          <w:szCs w:val="24"/>
        </w:rPr>
        <w:t>(AGM)</w:t>
      </w:r>
      <w:r w:rsidRPr="007304EB">
        <w:rPr>
          <w:rFonts w:ascii="Calibri" w:hAnsi="Calibri"/>
          <w:color w:val="000000"/>
          <w:sz w:val="24"/>
          <w:szCs w:val="24"/>
        </w:rPr>
        <w:t xml:space="preserve"> from the Bank of Baroda Zonal Office, Lucknow in July 2018. </w:t>
      </w:r>
    </w:p>
    <w:p w:rsidR="00A72773" w:rsidRPr="007304EB" w:rsidRDefault="00A72773" w:rsidP="00A72773">
      <w:pPr>
        <w:spacing w:line="240" w:lineRule="auto"/>
        <w:rPr>
          <w:rFonts w:ascii="Calibri" w:hAnsi="Calibri"/>
          <w:color w:val="000000"/>
          <w:sz w:val="24"/>
          <w:szCs w:val="24"/>
        </w:rPr>
      </w:pPr>
    </w:p>
    <w:p w:rsidR="00A72773" w:rsidRPr="007304EB" w:rsidRDefault="00A72773" w:rsidP="00A72773">
      <w:pPr>
        <w:spacing w:line="240" w:lineRule="auto"/>
        <w:rPr>
          <w:rFonts w:ascii="Calibri" w:hAnsi="Calibri"/>
          <w:color w:val="000000"/>
          <w:sz w:val="24"/>
          <w:szCs w:val="24"/>
        </w:rPr>
      </w:pPr>
      <w:r w:rsidRPr="007304EB">
        <w:rPr>
          <w:rFonts w:ascii="Calibri" w:hAnsi="Calibri"/>
          <w:color w:val="000000"/>
          <w:sz w:val="24"/>
          <w:szCs w:val="24"/>
        </w:rPr>
        <w:t xml:space="preserve">He was also the </w:t>
      </w:r>
      <w:r w:rsidRPr="007304EB">
        <w:rPr>
          <w:rFonts w:ascii="Calibri" w:hAnsi="Calibri"/>
          <w:bCs/>
          <w:color w:val="000000"/>
          <w:sz w:val="24"/>
          <w:szCs w:val="24"/>
        </w:rPr>
        <w:t xml:space="preserve">Nodal Officer on behalf of Bank of Baroda, Eastern UP, Zone representing at Banking Ombudsman, RBI, </w:t>
      </w:r>
      <w:proofErr w:type="gramStart"/>
      <w:r w:rsidRPr="007304EB">
        <w:rPr>
          <w:rFonts w:ascii="Calibri" w:hAnsi="Calibri"/>
          <w:bCs/>
          <w:color w:val="000000"/>
          <w:sz w:val="24"/>
          <w:szCs w:val="24"/>
        </w:rPr>
        <w:t>Lucknow</w:t>
      </w:r>
      <w:proofErr w:type="gramEnd"/>
      <w:r w:rsidRPr="007304EB">
        <w:rPr>
          <w:rFonts w:ascii="Calibri" w:hAnsi="Calibri"/>
          <w:color w:val="000000"/>
          <w:sz w:val="24"/>
          <w:szCs w:val="24"/>
        </w:rPr>
        <w:t>.</w:t>
      </w:r>
    </w:p>
    <w:p w:rsidR="00A72773" w:rsidRPr="007304EB" w:rsidRDefault="00A72773" w:rsidP="00A72773">
      <w:pPr>
        <w:spacing w:line="240" w:lineRule="auto"/>
        <w:rPr>
          <w:rFonts w:ascii="Calibri" w:hAnsi="Calibri"/>
          <w:color w:val="000000"/>
          <w:sz w:val="24"/>
          <w:szCs w:val="24"/>
        </w:rPr>
      </w:pPr>
    </w:p>
    <w:p w:rsidR="00A72773" w:rsidRPr="007304EB" w:rsidRDefault="00A72773" w:rsidP="00A72773">
      <w:pPr>
        <w:spacing w:line="240" w:lineRule="auto"/>
        <w:rPr>
          <w:rFonts w:ascii="Calibri" w:hAnsi="Calibri"/>
          <w:color w:val="000000"/>
          <w:sz w:val="24"/>
          <w:szCs w:val="24"/>
        </w:rPr>
      </w:pPr>
      <w:r w:rsidRPr="007304EB">
        <w:rPr>
          <w:rFonts w:ascii="Calibri" w:hAnsi="Calibri"/>
          <w:color w:val="000000"/>
          <w:sz w:val="24"/>
          <w:szCs w:val="24"/>
        </w:rPr>
        <w:t xml:space="preserve">He has over decades of expertise in Assessment </w:t>
      </w:r>
      <w:proofErr w:type="gramStart"/>
      <w:r w:rsidRPr="007304EB">
        <w:rPr>
          <w:rFonts w:ascii="Calibri" w:hAnsi="Calibri"/>
          <w:color w:val="000000"/>
          <w:sz w:val="24"/>
          <w:szCs w:val="24"/>
        </w:rPr>
        <w:t>of  credit</w:t>
      </w:r>
      <w:proofErr w:type="gramEnd"/>
      <w:r w:rsidRPr="007304EB">
        <w:rPr>
          <w:rFonts w:ascii="Calibri" w:hAnsi="Calibri"/>
          <w:color w:val="000000"/>
          <w:sz w:val="24"/>
          <w:szCs w:val="24"/>
        </w:rPr>
        <w:t xml:space="preserve"> requirement of different business / Industry segments based on the viability of the project with focus on MSME segment and in providing mentoring support and capacity building of the entrepreneurs in the light of current Govt. guidelines.</w:t>
      </w:r>
    </w:p>
    <w:p w:rsidR="00A72773" w:rsidRPr="007304EB" w:rsidRDefault="00A72773" w:rsidP="00A72773">
      <w:pPr>
        <w:tabs>
          <w:tab w:val="left" w:pos="1537"/>
        </w:tabs>
        <w:spacing w:line="240" w:lineRule="auto"/>
        <w:rPr>
          <w:rFonts w:ascii="Calibri" w:hAnsi="Calibri"/>
          <w:color w:val="000000"/>
          <w:sz w:val="24"/>
          <w:szCs w:val="24"/>
        </w:rPr>
      </w:pPr>
      <w:r w:rsidRPr="007304EB">
        <w:rPr>
          <w:rFonts w:ascii="Calibri" w:hAnsi="Calibri"/>
          <w:color w:val="000000"/>
          <w:sz w:val="24"/>
          <w:szCs w:val="24"/>
        </w:rPr>
        <w:tab/>
      </w:r>
    </w:p>
    <w:p w:rsidR="00A72773" w:rsidRPr="007304EB" w:rsidRDefault="00A72773" w:rsidP="00A72773">
      <w:pPr>
        <w:spacing w:line="240" w:lineRule="auto"/>
        <w:rPr>
          <w:rFonts w:ascii="Calibri" w:hAnsi="Calibri"/>
          <w:bCs/>
          <w:color w:val="000000"/>
          <w:sz w:val="24"/>
          <w:szCs w:val="24"/>
        </w:rPr>
      </w:pPr>
      <w:r w:rsidRPr="007304EB">
        <w:rPr>
          <w:rFonts w:ascii="Calibri" w:hAnsi="Calibri"/>
          <w:bCs/>
          <w:color w:val="000000"/>
          <w:sz w:val="24"/>
          <w:szCs w:val="24"/>
        </w:rPr>
        <w:t xml:space="preserve">He has vast experience and expertise in handling issues of customer complaints related to deficiency in Banking Services.  </w:t>
      </w:r>
    </w:p>
    <w:p w:rsidR="00A72773" w:rsidRPr="007304EB" w:rsidRDefault="00A72773" w:rsidP="00A72773">
      <w:pPr>
        <w:spacing w:line="240" w:lineRule="auto"/>
        <w:rPr>
          <w:rFonts w:ascii="Calibri" w:hAnsi="Calibri"/>
          <w:bCs/>
          <w:color w:val="000000"/>
          <w:sz w:val="24"/>
          <w:szCs w:val="24"/>
        </w:rPr>
      </w:pPr>
    </w:p>
    <w:p w:rsidR="00A72773" w:rsidRPr="00A72773" w:rsidRDefault="00A72773" w:rsidP="00A72773">
      <w:pPr>
        <w:spacing w:line="240" w:lineRule="auto"/>
        <w:rPr>
          <w:rFonts w:ascii="Calibri" w:hAnsi="Calibri"/>
          <w:b/>
          <w:bCs/>
          <w:color w:val="000000"/>
          <w:sz w:val="24"/>
          <w:szCs w:val="24"/>
        </w:rPr>
      </w:pPr>
      <w:r w:rsidRPr="00A72773">
        <w:rPr>
          <w:rFonts w:ascii="Calibri" w:hAnsi="Calibri"/>
          <w:b/>
          <w:bCs/>
          <w:color w:val="000000"/>
          <w:sz w:val="24"/>
          <w:szCs w:val="24"/>
        </w:rPr>
        <w:t>Contact No.  :  9208379115</w:t>
      </w:r>
    </w:p>
    <w:p w:rsidR="00A204CA" w:rsidRPr="00A72773" w:rsidRDefault="00A204CA">
      <w:pPr>
        <w:rPr>
          <w:b/>
          <w:bCs/>
        </w:rPr>
      </w:pPr>
    </w:p>
    <w:p w:rsidR="00A72773" w:rsidRPr="00A72773" w:rsidRDefault="00A72773">
      <w:pPr>
        <w:rPr>
          <w:b/>
          <w:bCs/>
        </w:rPr>
      </w:pPr>
    </w:p>
    <w:sectPr w:rsidR="00A72773" w:rsidRPr="00A727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D5" w:rsidRDefault="006A39D5" w:rsidP="00A72773">
      <w:pPr>
        <w:spacing w:line="240" w:lineRule="auto"/>
      </w:pPr>
      <w:r>
        <w:separator/>
      </w:r>
    </w:p>
  </w:endnote>
  <w:endnote w:type="continuationSeparator" w:id="0">
    <w:p w:rsidR="006A39D5" w:rsidRDefault="006A39D5" w:rsidP="00A72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72773">
      <w:trPr>
        <w:trHeight w:hRule="exact" w:val="115"/>
        <w:jc w:val="center"/>
      </w:trPr>
      <w:tc>
        <w:tcPr>
          <w:tcW w:w="4686" w:type="dxa"/>
          <w:shd w:val="clear" w:color="auto" w:fill="5B9BD5" w:themeFill="accent1"/>
          <w:tcMar>
            <w:top w:w="0" w:type="dxa"/>
            <w:bottom w:w="0" w:type="dxa"/>
          </w:tcMar>
        </w:tcPr>
        <w:p w:rsidR="00A72773" w:rsidRDefault="00A72773">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A72773" w:rsidRDefault="00A72773">
          <w:pPr>
            <w:pStyle w:val="Header"/>
            <w:tabs>
              <w:tab w:val="clear" w:pos="4680"/>
              <w:tab w:val="clear" w:pos="9360"/>
            </w:tabs>
            <w:jc w:val="right"/>
            <w:rPr>
              <w:caps/>
              <w:sz w:val="18"/>
            </w:rPr>
          </w:pPr>
        </w:p>
      </w:tc>
    </w:tr>
    <w:tr w:rsidR="00A72773">
      <w:trPr>
        <w:jc w:val="center"/>
      </w:trPr>
      <w:tc>
        <w:tcPr>
          <w:tcW w:w="4686" w:type="dxa"/>
          <w:shd w:val="clear" w:color="auto" w:fill="auto"/>
          <w:vAlign w:val="center"/>
        </w:tcPr>
        <w:p w:rsidR="00A72773" w:rsidRDefault="00A72773">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rsidR="00A72773" w:rsidRDefault="00A7277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A72773" w:rsidRDefault="00A7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D5" w:rsidRDefault="006A39D5" w:rsidP="00A72773">
      <w:pPr>
        <w:spacing w:line="240" w:lineRule="auto"/>
      </w:pPr>
      <w:r>
        <w:separator/>
      </w:r>
    </w:p>
  </w:footnote>
  <w:footnote w:type="continuationSeparator" w:id="0">
    <w:p w:rsidR="006A39D5" w:rsidRDefault="006A39D5" w:rsidP="00A72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773" w:rsidRDefault="00A72773">
    <w:pPr>
      <w:pStyle w:val="Header"/>
    </w:pPr>
    <w:r>
      <w:rPr>
        <w:caps/>
        <w:noProof/>
        <w:color w:val="808080" w:themeColor="background1" w:themeShade="80"/>
        <w:szCs w:val="20"/>
        <w:lang w:bidi="hi-I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773" w:rsidRDefault="00A7277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A72773" w:rsidRDefault="00A7277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73"/>
    <w:rsid w:val="00575772"/>
    <w:rsid w:val="006A39D5"/>
    <w:rsid w:val="00A204CA"/>
    <w:rsid w:val="00A72773"/>
    <w:rsid w:val="00FA74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296E1-32F4-4E86-AF70-863C20FF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73"/>
    <w:pPr>
      <w:spacing w:after="0" w:line="276" w:lineRule="auto"/>
    </w:pPr>
    <w:rPr>
      <w:rFonts w:ascii="Century Schoolbook" w:eastAsia="ヒラギノ角ゴ Pro W3" w:hAnsi="Century Schoolbook" w:cs="Times New Roman"/>
      <w:color w:val="404040"/>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73"/>
    <w:pPr>
      <w:tabs>
        <w:tab w:val="center" w:pos="4680"/>
        <w:tab w:val="right" w:pos="9360"/>
      </w:tabs>
      <w:spacing w:line="240" w:lineRule="auto"/>
    </w:pPr>
  </w:style>
  <w:style w:type="character" w:customStyle="1" w:styleId="HeaderChar">
    <w:name w:val="Header Char"/>
    <w:basedOn w:val="DefaultParagraphFont"/>
    <w:link w:val="Header"/>
    <w:uiPriority w:val="99"/>
    <w:rsid w:val="00A72773"/>
    <w:rPr>
      <w:rFonts w:ascii="Century Schoolbook" w:eastAsia="ヒラギノ角ゴ Pro W3" w:hAnsi="Century Schoolbook" w:cs="Times New Roman"/>
      <w:color w:val="404040"/>
      <w:spacing w:val="40"/>
      <w:sz w:val="20"/>
    </w:rPr>
  </w:style>
  <w:style w:type="paragraph" w:styleId="Footer">
    <w:name w:val="footer"/>
    <w:basedOn w:val="Normal"/>
    <w:link w:val="FooterChar"/>
    <w:uiPriority w:val="99"/>
    <w:unhideWhenUsed/>
    <w:rsid w:val="00A72773"/>
    <w:pPr>
      <w:tabs>
        <w:tab w:val="center" w:pos="4680"/>
        <w:tab w:val="right" w:pos="9360"/>
      </w:tabs>
      <w:spacing w:line="240" w:lineRule="auto"/>
    </w:pPr>
  </w:style>
  <w:style w:type="character" w:customStyle="1" w:styleId="FooterChar">
    <w:name w:val="Footer Char"/>
    <w:basedOn w:val="DefaultParagraphFont"/>
    <w:link w:val="Footer"/>
    <w:uiPriority w:val="99"/>
    <w:rsid w:val="00A72773"/>
    <w:rPr>
      <w:rFonts w:ascii="Century Schoolbook" w:eastAsia="ヒラギノ角ゴ Pro W3" w:hAnsi="Century Schoolbook" w:cs="Times New Roman"/>
      <w:color w:val="404040"/>
      <w:spacing w:val="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ANUATION_22</dc:creator>
  <cp:keywords/>
  <dc:description/>
  <cp:lastModifiedBy>ANUATION_22</cp:lastModifiedBy>
  <cp:revision>1</cp:revision>
  <dcterms:created xsi:type="dcterms:W3CDTF">2021-01-18T10:10:00Z</dcterms:created>
  <dcterms:modified xsi:type="dcterms:W3CDTF">2021-01-18T10:14:00Z</dcterms:modified>
</cp:coreProperties>
</file>